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A6C2" w14:textId="68151618" w:rsidR="000E39F9" w:rsidRPr="00482159" w:rsidRDefault="00D35804" w:rsidP="00482159">
      <w:pPr>
        <w:jc w:val="center"/>
        <w:rPr>
          <w:sz w:val="28"/>
          <w:szCs w:val="28"/>
        </w:rPr>
      </w:pPr>
      <w:r w:rsidRPr="00482159">
        <w:rPr>
          <w:rFonts w:hint="eastAsia"/>
          <w:sz w:val="28"/>
          <w:szCs w:val="28"/>
        </w:rPr>
        <w:t>秘密保持</w:t>
      </w:r>
      <w:r w:rsidR="007A485C">
        <w:rPr>
          <w:rFonts w:hint="eastAsia"/>
          <w:sz w:val="28"/>
          <w:szCs w:val="28"/>
        </w:rPr>
        <w:t>・競業避止に関する誓約書</w:t>
      </w:r>
    </w:p>
    <w:p w14:paraId="5FD5B72F" w14:textId="77777777" w:rsidR="00D35804" w:rsidRPr="003F754C" w:rsidRDefault="00D35804"/>
    <w:p w14:paraId="76E9D180" w14:textId="49436F30" w:rsidR="00D35804" w:rsidRDefault="00D35804">
      <w:r w:rsidRPr="00D35804">
        <w:rPr>
          <w:rFonts w:hint="eastAsia"/>
        </w:rPr>
        <w:t>●●株式会社（以下「甲」という）</w:t>
      </w:r>
      <w:r>
        <w:rPr>
          <w:rFonts w:hint="eastAsia"/>
        </w:rPr>
        <w:t>と</w:t>
      </w:r>
      <w:r w:rsidRPr="00D35804">
        <w:rPr>
          <w:rFonts w:hint="eastAsia"/>
        </w:rPr>
        <w:t>●●（以下「乙」という）は、</w:t>
      </w:r>
      <w:r w:rsidR="007A485C">
        <w:rPr>
          <w:rFonts w:hint="eastAsia"/>
        </w:rPr>
        <w:t>秘密情報および競業避止</w:t>
      </w:r>
      <w:r w:rsidRPr="00D35804">
        <w:rPr>
          <w:rFonts w:hint="eastAsia"/>
        </w:rPr>
        <w:t>の取り扱いについて、次のとおり</w:t>
      </w:r>
      <w:r w:rsidR="007A485C">
        <w:rPr>
          <w:rFonts w:hint="eastAsia"/>
        </w:rPr>
        <w:t>秘密保持・競業避止に関する誓約書</w:t>
      </w:r>
      <w:r w:rsidRPr="00D35804">
        <w:rPr>
          <w:rFonts w:hint="eastAsia"/>
        </w:rPr>
        <w:t>（以下「本契約」という）を締結</w:t>
      </w:r>
      <w:r>
        <w:rPr>
          <w:rFonts w:hint="eastAsia"/>
        </w:rPr>
        <w:t>する。</w:t>
      </w:r>
    </w:p>
    <w:p w14:paraId="72D608E9" w14:textId="77777777" w:rsidR="00D35804" w:rsidRDefault="00D35804"/>
    <w:p w14:paraId="3A716CC1" w14:textId="0A5DC90B" w:rsidR="00D35804" w:rsidRPr="00482159" w:rsidRDefault="00D35804" w:rsidP="00D35804">
      <w:pPr>
        <w:pStyle w:val="aa"/>
        <w:numPr>
          <w:ilvl w:val="0"/>
          <w:numId w:val="8"/>
        </w:numPr>
        <w:rPr>
          <w:b/>
          <w:bCs/>
        </w:rPr>
      </w:pPr>
      <w:r w:rsidRPr="00482159">
        <w:rPr>
          <w:rFonts w:hint="eastAsia"/>
          <w:b/>
          <w:bCs/>
        </w:rPr>
        <w:t>（本契約の目的）</w:t>
      </w:r>
    </w:p>
    <w:p w14:paraId="2A89AD1E" w14:textId="6B80FA19" w:rsidR="00775982" w:rsidRDefault="0016503F" w:rsidP="00775982">
      <w:pPr>
        <w:ind w:left="142"/>
      </w:pPr>
      <w:r w:rsidRPr="0016503F">
        <w:t>本契約は、乙が業務上知り得た甲の秘密情報の適正な取り扱いおよび秘密保持を確保するとともに、当該情報の利用による競業行為を防止し、甲の営業上の利益を守ることを目的とする</w:t>
      </w:r>
      <w:r w:rsidR="0050519E" w:rsidRPr="0050519E">
        <w:rPr>
          <w:rFonts w:hint="eastAsia"/>
        </w:rPr>
        <w:t>。</w:t>
      </w:r>
    </w:p>
    <w:p w14:paraId="6D19B64E" w14:textId="77777777" w:rsidR="00775982" w:rsidRPr="0050519E" w:rsidRDefault="00775982" w:rsidP="00775982"/>
    <w:p w14:paraId="09FFA9EE" w14:textId="05A01378" w:rsidR="00D35804" w:rsidRPr="00482159" w:rsidRDefault="00D35804" w:rsidP="00D35804">
      <w:pPr>
        <w:pStyle w:val="aa"/>
        <w:numPr>
          <w:ilvl w:val="0"/>
          <w:numId w:val="8"/>
        </w:numPr>
        <w:rPr>
          <w:b/>
          <w:bCs/>
        </w:rPr>
      </w:pPr>
      <w:r w:rsidRPr="00482159">
        <w:rPr>
          <w:rFonts w:hint="eastAsia"/>
          <w:b/>
          <w:bCs/>
        </w:rPr>
        <w:t>（秘密情報の定義）</w:t>
      </w:r>
    </w:p>
    <w:p w14:paraId="24F78185" w14:textId="380831EB" w:rsidR="00174F84" w:rsidRPr="0050519E" w:rsidRDefault="00174F84" w:rsidP="00174F84">
      <w:pPr>
        <w:pStyle w:val="aa"/>
        <w:numPr>
          <w:ilvl w:val="0"/>
          <w:numId w:val="10"/>
        </w:numPr>
      </w:pPr>
      <w:r>
        <w:rPr>
          <w:rFonts w:hint="eastAsia"/>
        </w:rPr>
        <w:t xml:space="preserve">　</w:t>
      </w:r>
      <w:bookmarkStart w:id="0" w:name="_Hlk217557325"/>
      <w:r w:rsidRPr="00775982">
        <w:rPr>
          <w:rFonts w:hint="eastAsia"/>
        </w:rPr>
        <w:t>本契約</w:t>
      </w:r>
      <w:r w:rsidRPr="00AA559C">
        <w:rPr>
          <w:rFonts w:hint="eastAsia"/>
        </w:rPr>
        <w:t>において「秘密情報」とは、</w:t>
      </w:r>
      <w:r w:rsidR="004F42FE">
        <w:rPr>
          <w:rFonts w:hint="eastAsia"/>
        </w:rPr>
        <w:t>乙が</w:t>
      </w:r>
      <w:r w:rsidRPr="00AA559C">
        <w:rPr>
          <w:rFonts w:hint="eastAsia"/>
        </w:rPr>
        <w:t>業務上</w:t>
      </w:r>
      <w:bookmarkEnd w:id="0"/>
      <w:r w:rsidR="004F42FE">
        <w:rPr>
          <w:rFonts w:hint="eastAsia"/>
        </w:rPr>
        <w:t>知り得た</w:t>
      </w:r>
      <w:r w:rsidRPr="00AA559C">
        <w:rPr>
          <w:rFonts w:hint="eastAsia"/>
        </w:rPr>
        <w:t>、</w:t>
      </w:r>
      <w:r w:rsidR="004F42FE">
        <w:rPr>
          <w:rFonts w:hint="eastAsia"/>
        </w:rPr>
        <w:t>甲に関する</w:t>
      </w:r>
      <w:r>
        <w:rPr>
          <w:rFonts w:hint="eastAsia"/>
        </w:rPr>
        <w:t>以下の</w:t>
      </w:r>
      <w:r w:rsidRPr="00AA559C">
        <w:rPr>
          <w:rFonts w:hint="eastAsia"/>
        </w:rPr>
        <w:t>情報をいう。</w:t>
      </w:r>
    </w:p>
    <w:p w14:paraId="46309CB0" w14:textId="43EC0FB5" w:rsidR="00174F84" w:rsidRDefault="00174F84" w:rsidP="00174F84">
      <w:pPr>
        <w:pStyle w:val="aa"/>
        <w:numPr>
          <w:ilvl w:val="0"/>
          <w:numId w:val="9"/>
        </w:numPr>
        <w:ind w:hanging="298"/>
      </w:pPr>
      <w:r>
        <w:rPr>
          <w:rFonts w:hint="eastAsia"/>
        </w:rPr>
        <w:t>顧客・取引先に関する情報（住所、氏名、電話番号、メールアドレス</w:t>
      </w:r>
      <w:r w:rsidRPr="00506CED">
        <w:rPr>
          <w:rFonts w:hint="eastAsia"/>
        </w:rPr>
        <w:t>その他連絡先</w:t>
      </w:r>
      <w:r>
        <w:rPr>
          <w:rFonts w:hint="eastAsia"/>
        </w:rPr>
        <w:t>など）</w:t>
      </w:r>
    </w:p>
    <w:p w14:paraId="51F7EFD1" w14:textId="3676B8F5" w:rsidR="00174F84" w:rsidRDefault="00174F84" w:rsidP="00174F84">
      <w:pPr>
        <w:pStyle w:val="aa"/>
        <w:numPr>
          <w:ilvl w:val="0"/>
          <w:numId w:val="9"/>
        </w:numPr>
        <w:ind w:hanging="298"/>
      </w:pPr>
      <w:r>
        <w:rPr>
          <w:rFonts w:hint="eastAsia"/>
        </w:rPr>
        <w:t>経営上の情報（営業戦略、経営企画、提携企業など）</w:t>
      </w:r>
    </w:p>
    <w:p w14:paraId="2FB803A3" w14:textId="03A2609B" w:rsidR="00174F84" w:rsidRDefault="00174F84" w:rsidP="00174F84">
      <w:pPr>
        <w:pStyle w:val="aa"/>
        <w:numPr>
          <w:ilvl w:val="0"/>
          <w:numId w:val="9"/>
        </w:numPr>
        <w:ind w:hanging="298"/>
      </w:pPr>
      <w:r>
        <w:rPr>
          <w:rFonts w:hint="eastAsia"/>
        </w:rPr>
        <w:t>財務上の情報（売上、経費、財務</w:t>
      </w:r>
      <w:r w:rsidRPr="000562FC">
        <w:rPr>
          <w:rFonts w:hint="eastAsia"/>
        </w:rPr>
        <w:t>状況、原価計算</w:t>
      </w:r>
      <w:r>
        <w:rPr>
          <w:rFonts w:hint="eastAsia"/>
        </w:rPr>
        <w:t>など）</w:t>
      </w:r>
    </w:p>
    <w:p w14:paraId="41704E78" w14:textId="0760C65F" w:rsidR="00174F84" w:rsidRDefault="00174F84" w:rsidP="00174F84">
      <w:pPr>
        <w:pStyle w:val="aa"/>
        <w:numPr>
          <w:ilvl w:val="0"/>
          <w:numId w:val="9"/>
        </w:numPr>
        <w:ind w:hanging="298"/>
      </w:pPr>
      <w:r>
        <w:rPr>
          <w:rFonts w:hint="eastAsia"/>
        </w:rPr>
        <w:t>人事上の情報（</w:t>
      </w:r>
      <w:r w:rsidRPr="000562FC">
        <w:rPr>
          <w:rFonts w:hint="eastAsia"/>
        </w:rPr>
        <w:t>採用人数、</w:t>
      </w:r>
      <w:r>
        <w:rPr>
          <w:rFonts w:hint="eastAsia"/>
        </w:rPr>
        <w:t>人事戦略</w:t>
      </w:r>
      <w:r w:rsidRPr="000562FC">
        <w:rPr>
          <w:rFonts w:hint="eastAsia"/>
        </w:rPr>
        <w:t>、従業員の個人情報・個人番号</w:t>
      </w:r>
      <w:r>
        <w:rPr>
          <w:rFonts w:hint="eastAsia"/>
        </w:rPr>
        <w:t>など）</w:t>
      </w:r>
    </w:p>
    <w:p w14:paraId="0C7F2BA9" w14:textId="26A6D67F" w:rsidR="00174F84" w:rsidRDefault="00174F84" w:rsidP="00174F84">
      <w:pPr>
        <w:pStyle w:val="aa"/>
        <w:numPr>
          <w:ilvl w:val="0"/>
          <w:numId w:val="9"/>
        </w:numPr>
        <w:ind w:hanging="298"/>
      </w:pPr>
      <w:r>
        <w:rPr>
          <w:rFonts w:hint="eastAsia"/>
        </w:rPr>
        <w:t>知的財産権に関わる情報（</w:t>
      </w:r>
      <w:r w:rsidRPr="00506CED">
        <w:rPr>
          <w:rFonts w:hint="eastAsia"/>
        </w:rPr>
        <w:t>営業</w:t>
      </w:r>
      <w:r>
        <w:rPr>
          <w:rFonts w:hint="eastAsia"/>
        </w:rPr>
        <w:t>・</w:t>
      </w:r>
      <w:r w:rsidRPr="00506CED">
        <w:rPr>
          <w:rFonts w:hint="eastAsia"/>
        </w:rPr>
        <w:t>技術</w:t>
      </w:r>
      <w:r>
        <w:rPr>
          <w:rFonts w:hint="eastAsia"/>
        </w:rPr>
        <w:t>・</w:t>
      </w:r>
      <w:r w:rsidRPr="00506CED">
        <w:rPr>
          <w:rFonts w:hint="eastAsia"/>
        </w:rPr>
        <w:t>管理上の有用な情報</w:t>
      </w:r>
      <w:r>
        <w:rPr>
          <w:rFonts w:hint="eastAsia"/>
        </w:rPr>
        <w:t>、</w:t>
      </w:r>
      <w:r w:rsidRPr="00506CED">
        <w:rPr>
          <w:rFonts w:hint="eastAsia"/>
        </w:rPr>
        <w:t>研究開発中の製品、試作品</w:t>
      </w:r>
      <w:r>
        <w:rPr>
          <w:rFonts w:hint="eastAsia"/>
        </w:rPr>
        <w:t>など）</w:t>
      </w:r>
    </w:p>
    <w:p w14:paraId="05BAB29D" w14:textId="77777777" w:rsidR="00174F84" w:rsidRDefault="00174F84" w:rsidP="00174F84">
      <w:pPr>
        <w:pStyle w:val="aa"/>
        <w:numPr>
          <w:ilvl w:val="0"/>
          <w:numId w:val="9"/>
        </w:numPr>
        <w:ind w:hanging="298"/>
      </w:pPr>
      <w:r>
        <w:rPr>
          <w:rFonts w:hint="eastAsia"/>
        </w:rPr>
        <w:t>その他、甲が秘密保持対象として取り扱う一切の情報</w:t>
      </w:r>
    </w:p>
    <w:p w14:paraId="6662D7B2" w14:textId="77777777" w:rsidR="00174F84" w:rsidRDefault="00174F84" w:rsidP="00174F84">
      <w:pPr>
        <w:pStyle w:val="aa"/>
        <w:numPr>
          <w:ilvl w:val="0"/>
          <w:numId w:val="10"/>
        </w:numPr>
      </w:pPr>
      <w:r>
        <w:rPr>
          <w:rFonts w:hint="eastAsia"/>
        </w:rPr>
        <w:t>ただし、前項の規定に関わらず、以下の各号のいずれかに該当するものは除く。</w:t>
      </w:r>
    </w:p>
    <w:p w14:paraId="78F9BD60" w14:textId="312C345A" w:rsidR="00174F84" w:rsidRDefault="00174F84" w:rsidP="00174F84">
      <w:pPr>
        <w:pStyle w:val="aa"/>
        <w:numPr>
          <w:ilvl w:val="0"/>
          <w:numId w:val="11"/>
        </w:numPr>
        <w:ind w:hanging="298"/>
      </w:pPr>
      <w:r>
        <w:rPr>
          <w:rFonts w:hint="eastAsia"/>
        </w:rPr>
        <w:t>開示時点で、既に乙が知得していたもの</w:t>
      </w:r>
    </w:p>
    <w:p w14:paraId="1FE2F36E" w14:textId="07E121A9" w:rsidR="00174F84" w:rsidRDefault="00174F84" w:rsidP="00174F84">
      <w:pPr>
        <w:pStyle w:val="aa"/>
        <w:numPr>
          <w:ilvl w:val="0"/>
          <w:numId w:val="11"/>
        </w:numPr>
        <w:ind w:hanging="298"/>
      </w:pPr>
      <w:r>
        <w:rPr>
          <w:rFonts w:hint="eastAsia"/>
        </w:rPr>
        <w:t>開示時点で、既に公知であったもの</w:t>
      </w:r>
    </w:p>
    <w:p w14:paraId="60A177A2" w14:textId="77777777" w:rsidR="00174F84" w:rsidRDefault="00174F84" w:rsidP="00174F84">
      <w:pPr>
        <w:pStyle w:val="aa"/>
        <w:numPr>
          <w:ilvl w:val="0"/>
          <w:numId w:val="11"/>
        </w:numPr>
        <w:ind w:hanging="298"/>
      </w:pPr>
      <w:r>
        <w:rPr>
          <w:rFonts w:hint="eastAsia"/>
        </w:rPr>
        <w:t>乙が、正当な権利を有する第三者から、秘密保持義務を負うことなく合法的に取得したもの</w:t>
      </w:r>
    </w:p>
    <w:p w14:paraId="45277396" w14:textId="7F233BB6" w:rsidR="00174F84" w:rsidRPr="00174F84" w:rsidRDefault="00174F84" w:rsidP="00126F42">
      <w:pPr>
        <w:pStyle w:val="aa"/>
        <w:numPr>
          <w:ilvl w:val="0"/>
          <w:numId w:val="11"/>
        </w:numPr>
        <w:ind w:hanging="298"/>
      </w:pPr>
      <w:r>
        <w:rPr>
          <w:rFonts w:hint="eastAsia"/>
        </w:rPr>
        <w:t>開示を受けた後で、乙の責めに帰すべき事由によらず公知となったもの</w:t>
      </w:r>
    </w:p>
    <w:p w14:paraId="6D952591" w14:textId="77777777" w:rsidR="00174F84" w:rsidRPr="00126F42" w:rsidRDefault="00174F84" w:rsidP="00126F42"/>
    <w:p w14:paraId="1E747656" w14:textId="041CDD59" w:rsidR="00174F84" w:rsidRPr="00174F84" w:rsidRDefault="00B327DC" w:rsidP="00174F84">
      <w:pPr>
        <w:pStyle w:val="aa"/>
        <w:numPr>
          <w:ilvl w:val="0"/>
          <w:numId w:val="8"/>
        </w:numPr>
        <w:ind w:left="-142" w:firstLine="142"/>
        <w:rPr>
          <w:b/>
          <w:bCs/>
        </w:rPr>
      </w:pPr>
      <w:r w:rsidRPr="00482159">
        <w:rPr>
          <w:rFonts w:hint="eastAsia"/>
          <w:b/>
          <w:bCs/>
        </w:rPr>
        <w:t>（</w:t>
      </w:r>
      <w:r w:rsidR="00174F84">
        <w:rPr>
          <w:rFonts w:hint="eastAsia"/>
          <w:b/>
          <w:bCs/>
        </w:rPr>
        <w:t>秘密保持義務</w:t>
      </w:r>
      <w:r w:rsidRPr="00482159">
        <w:rPr>
          <w:rFonts w:hint="eastAsia"/>
          <w:b/>
          <w:bCs/>
        </w:rPr>
        <w:t>）</w:t>
      </w:r>
    </w:p>
    <w:p w14:paraId="74EC78E9" w14:textId="77777777" w:rsidR="00174F84" w:rsidRDefault="00174F84" w:rsidP="00174F84">
      <w:pPr>
        <w:pStyle w:val="aa"/>
        <w:numPr>
          <w:ilvl w:val="0"/>
          <w:numId w:val="12"/>
        </w:numPr>
      </w:pPr>
      <w:r>
        <w:rPr>
          <w:rFonts w:hint="eastAsia"/>
        </w:rPr>
        <w:t>乙は、</w:t>
      </w:r>
      <w:r w:rsidRPr="00A4367F">
        <w:rPr>
          <w:rFonts w:hint="eastAsia"/>
        </w:rPr>
        <w:t>秘密情報を業務目的以外に使用せず、第三者に開示</w:t>
      </w:r>
      <w:r>
        <w:rPr>
          <w:rFonts w:hint="eastAsia"/>
        </w:rPr>
        <w:t>・</w:t>
      </w:r>
      <w:r w:rsidRPr="00A4367F">
        <w:rPr>
          <w:rFonts w:hint="eastAsia"/>
        </w:rPr>
        <w:t>漏洩</w:t>
      </w:r>
      <w:r>
        <w:rPr>
          <w:rFonts w:hint="eastAsia"/>
        </w:rPr>
        <w:t>又は自らの利益のために使用</w:t>
      </w:r>
      <w:r w:rsidRPr="00A4367F">
        <w:rPr>
          <w:rFonts w:hint="eastAsia"/>
        </w:rPr>
        <w:t>してはならない。</w:t>
      </w:r>
      <w:r>
        <w:rPr>
          <w:rFonts w:hint="eastAsia"/>
        </w:rPr>
        <w:t>ただし、甲</w:t>
      </w:r>
      <w:r w:rsidRPr="00FB0E34">
        <w:rPr>
          <w:rFonts w:hint="eastAsia"/>
        </w:rPr>
        <w:t>による事前の書面</w:t>
      </w:r>
      <w:r>
        <w:rPr>
          <w:rFonts w:hint="eastAsia"/>
        </w:rPr>
        <w:t>による</w:t>
      </w:r>
      <w:r w:rsidRPr="00FB0E34">
        <w:rPr>
          <w:rFonts w:hint="eastAsia"/>
        </w:rPr>
        <w:t>承諾</w:t>
      </w:r>
      <w:r>
        <w:rPr>
          <w:rFonts w:hint="eastAsia"/>
        </w:rPr>
        <w:t>を得た場合、又は裁判所からの命令、その他法令に基づき開示が義務付けられる場合はこの限りではない。</w:t>
      </w:r>
    </w:p>
    <w:p w14:paraId="2EE78146" w14:textId="77777777" w:rsidR="00174F84" w:rsidRDefault="00174F84" w:rsidP="00174F84">
      <w:pPr>
        <w:pStyle w:val="aa"/>
        <w:numPr>
          <w:ilvl w:val="0"/>
          <w:numId w:val="12"/>
        </w:numPr>
      </w:pPr>
      <w:r>
        <w:rPr>
          <w:rFonts w:hint="eastAsia"/>
        </w:rPr>
        <w:t>乙は、甲</w:t>
      </w:r>
      <w:r w:rsidRPr="00FB0E34">
        <w:rPr>
          <w:rFonts w:hint="eastAsia"/>
        </w:rPr>
        <w:t>による事前の書面</w:t>
      </w:r>
      <w:r>
        <w:rPr>
          <w:rFonts w:hint="eastAsia"/>
        </w:rPr>
        <w:t>による</w:t>
      </w:r>
      <w:r w:rsidRPr="00FB0E34">
        <w:rPr>
          <w:rFonts w:hint="eastAsia"/>
        </w:rPr>
        <w:t>承諾を得ない限り、秘密情報</w:t>
      </w:r>
      <w:r>
        <w:rPr>
          <w:rFonts w:hint="eastAsia"/>
        </w:rPr>
        <w:t>の全部又は一部を、</w:t>
      </w:r>
      <w:r>
        <w:rPr>
          <w:rFonts w:hint="eastAsia"/>
        </w:rPr>
        <w:lastRenderedPageBreak/>
        <w:t>複製又は複写してはならない。</w:t>
      </w:r>
    </w:p>
    <w:p w14:paraId="02573360" w14:textId="77777777" w:rsidR="00174F84" w:rsidRDefault="00174F84" w:rsidP="00174F84">
      <w:pPr>
        <w:pStyle w:val="aa"/>
        <w:numPr>
          <w:ilvl w:val="0"/>
          <w:numId w:val="12"/>
        </w:numPr>
      </w:pPr>
      <w:r w:rsidRPr="00491D7D">
        <w:rPr>
          <w:rFonts w:hint="eastAsia"/>
        </w:rPr>
        <w:t>乙は、甲による事前の書面による承諾を得ない限り、秘密情報</w:t>
      </w:r>
      <w:r>
        <w:rPr>
          <w:rFonts w:hint="eastAsia"/>
        </w:rPr>
        <w:t>の全部又は一部を、</w:t>
      </w:r>
      <w:r w:rsidRPr="00491D7D">
        <w:rPr>
          <w:rFonts w:hint="eastAsia"/>
        </w:rPr>
        <w:t>業務目的を離れて社外に持ち出し、又は私的に保管してはならない。</w:t>
      </w:r>
    </w:p>
    <w:p w14:paraId="665A8E4A" w14:textId="77777777" w:rsidR="00174F84" w:rsidRDefault="00174F84" w:rsidP="00174F84">
      <w:pPr>
        <w:pStyle w:val="aa"/>
        <w:numPr>
          <w:ilvl w:val="0"/>
          <w:numId w:val="12"/>
        </w:numPr>
      </w:pPr>
      <w:r>
        <w:rPr>
          <w:rFonts w:hint="eastAsia"/>
        </w:rPr>
        <w:t>乙は、甲から要求があった場合、すべての秘密情報（複製・複写等を含む）を遅滞なく返却しなければならない。また、甲が指示したときは、自らの責任において廃棄・消去しなければならない。</w:t>
      </w:r>
    </w:p>
    <w:p w14:paraId="7CAA508E" w14:textId="77777777" w:rsidR="00625F82" w:rsidRPr="00174F84" w:rsidRDefault="00625F82" w:rsidP="00625F82"/>
    <w:p w14:paraId="18B628A0" w14:textId="1E65D7AF" w:rsidR="0016503F" w:rsidRPr="0016503F" w:rsidRDefault="00D35804" w:rsidP="0016503F">
      <w:pPr>
        <w:pStyle w:val="aa"/>
        <w:numPr>
          <w:ilvl w:val="0"/>
          <w:numId w:val="8"/>
        </w:numPr>
        <w:rPr>
          <w:b/>
          <w:bCs/>
        </w:rPr>
      </w:pPr>
      <w:r w:rsidRPr="00482159">
        <w:rPr>
          <w:rFonts w:hint="eastAsia"/>
          <w:b/>
          <w:bCs/>
        </w:rPr>
        <w:t>（</w:t>
      </w:r>
      <w:r w:rsidR="0016503F">
        <w:rPr>
          <w:rFonts w:hint="eastAsia"/>
          <w:b/>
          <w:bCs/>
        </w:rPr>
        <w:t>競業避止義務</w:t>
      </w:r>
      <w:r w:rsidRPr="00482159">
        <w:rPr>
          <w:rFonts w:hint="eastAsia"/>
          <w:b/>
          <w:bCs/>
        </w:rPr>
        <w:t>）</w:t>
      </w:r>
    </w:p>
    <w:p w14:paraId="1F4140B1" w14:textId="4BCE6B05" w:rsidR="0016503F" w:rsidRPr="0050519E" w:rsidRDefault="0016503F" w:rsidP="00D7075A">
      <w:pPr>
        <w:pStyle w:val="aa"/>
        <w:ind w:left="142"/>
      </w:pPr>
      <w:r>
        <w:rPr>
          <w:rFonts w:hint="eastAsia"/>
        </w:rPr>
        <w:t>乙は、退職後</w:t>
      </w:r>
      <w:r w:rsidR="00D7075A" w:rsidRPr="00D35804">
        <w:rPr>
          <w:rFonts w:hint="eastAsia"/>
        </w:rPr>
        <w:t>●</w:t>
      </w:r>
      <w:r>
        <w:rPr>
          <w:rFonts w:hint="eastAsia"/>
        </w:rPr>
        <w:t>年間、会社の営業上の利益を侵害する次の行為を行わない。</w:t>
      </w:r>
    </w:p>
    <w:p w14:paraId="5BE0EB2B" w14:textId="4E7E1286" w:rsidR="00A4367F" w:rsidRDefault="0016503F" w:rsidP="0016503F">
      <w:pPr>
        <w:pStyle w:val="aa"/>
        <w:numPr>
          <w:ilvl w:val="0"/>
          <w:numId w:val="15"/>
        </w:numPr>
      </w:pPr>
      <w:r>
        <w:rPr>
          <w:rFonts w:hint="eastAsia"/>
        </w:rPr>
        <w:t>甲と同一または類似の業務内容を行う企業への就職、役員就任</w:t>
      </w:r>
    </w:p>
    <w:p w14:paraId="566D2368" w14:textId="28A60C2A" w:rsidR="0016503F" w:rsidRDefault="0016503F" w:rsidP="0016503F">
      <w:pPr>
        <w:pStyle w:val="aa"/>
        <w:numPr>
          <w:ilvl w:val="0"/>
          <w:numId w:val="15"/>
        </w:numPr>
      </w:pPr>
      <w:r>
        <w:rPr>
          <w:rFonts w:hint="eastAsia"/>
        </w:rPr>
        <w:t>会社と競合する事業を目的とした企業、または個人事業の開始</w:t>
      </w:r>
    </w:p>
    <w:p w14:paraId="3D26149C" w14:textId="19902BE6" w:rsidR="0016503F" w:rsidRDefault="0016503F" w:rsidP="0016503F">
      <w:pPr>
        <w:pStyle w:val="aa"/>
        <w:numPr>
          <w:ilvl w:val="0"/>
          <w:numId w:val="15"/>
        </w:numPr>
      </w:pPr>
      <w:r>
        <w:rPr>
          <w:rFonts w:hint="eastAsia"/>
        </w:rPr>
        <w:t>在職中に担当していた顧客、または会社の取引先に対する営業行為</w:t>
      </w:r>
    </w:p>
    <w:p w14:paraId="13359E90" w14:textId="1CB80983" w:rsidR="0016503F" w:rsidRPr="0016503F" w:rsidRDefault="0016503F" w:rsidP="0016503F">
      <w:pPr>
        <w:pStyle w:val="aa"/>
        <w:numPr>
          <w:ilvl w:val="0"/>
          <w:numId w:val="15"/>
        </w:numPr>
      </w:pPr>
      <w:r>
        <w:rPr>
          <w:rFonts w:hint="eastAsia"/>
        </w:rPr>
        <w:t>前各号に準じる行為で、会社に実質的な損害を与えるおそれのあるもの</w:t>
      </w:r>
    </w:p>
    <w:p w14:paraId="6FB90058" w14:textId="77777777" w:rsidR="0016503F" w:rsidRDefault="0016503F" w:rsidP="00A4367F"/>
    <w:p w14:paraId="6ABC0E96" w14:textId="62D894D3" w:rsidR="00775982" w:rsidRPr="00482159" w:rsidRDefault="00775982" w:rsidP="00D35804">
      <w:pPr>
        <w:pStyle w:val="aa"/>
        <w:numPr>
          <w:ilvl w:val="0"/>
          <w:numId w:val="8"/>
        </w:numPr>
        <w:rPr>
          <w:b/>
          <w:bCs/>
        </w:rPr>
      </w:pPr>
      <w:r w:rsidRPr="00482159">
        <w:rPr>
          <w:rFonts w:hint="eastAsia"/>
          <w:b/>
          <w:bCs/>
        </w:rPr>
        <w:t>（</w:t>
      </w:r>
      <w:r w:rsidR="0016503F">
        <w:rPr>
          <w:rFonts w:hint="eastAsia"/>
          <w:b/>
          <w:bCs/>
        </w:rPr>
        <w:t>競業避止義務の範囲</w:t>
      </w:r>
      <w:r w:rsidRPr="00482159">
        <w:rPr>
          <w:rFonts w:hint="eastAsia"/>
          <w:b/>
          <w:bCs/>
        </w:rPr>
        <w:t>）</w:t>
      </w:r>
    </w:p>
    <w:p w14:paraId="04BA592B" w14:textId="1BB9E2E2" w:rsidR="0016503F" w:rsidRDefault="0016503F" w:rsidP="007C47E7">
      <w:pPr>
        <w:pStyle w:val="aa"/>
        <w:ind w:left="142"/>
      </w:pPr>
      <w:r w:rsidRPr="0016503F">
        <w:t>競業避止義務の対象となる地域は、会社が実際に営業活動を行っている〇〇地域に限る。</w:t>
      </w:r>
    </w:p>
    <w:p w14:paraId="04C1AE89" w14:textId="77777777" w:rsidR="0016503F" w:rsidRPr="0016503F" w:rsidRDefault="0016503F" w:rsidP="0016503F">
      <w:pPr>
        <w:pStyle w:val="aa"/>
        <w:ind w:left="170"/>
      </w:pPr>
    </w:p>
    <w:p w14:paraId="759BDD7D" w14:textId="0073200E" w:rsidR="00775982" w:rsidRPr="00482159" w:rsidRDefault="00775982" w:rsidP="00D35804">
      <w:pPr>
        <w:pStyle w:val="aa"/>
        <w:numPr>
          <w:ilvl w:val="0"/>
          <w:numId w:val="8"/>
        </w:numPr>
        <w:rPr>
          <w:b/>
          <w:bCs/>
        </w:rPr>
      </w:pPr>
      <w:r w:rsidRPr="00482159">
        <w:rPr>
          <w:rFonts w:hint="eastAsia"/>
          <w:b/>
          <w:bCs/>
        </w:rPr>
        <w:t>（</w:t>
      </w:r>
      <w:r w:rsidR="0016503F">
        <w:rPr>
          <w:rFonts w:hint="eastAsia"/>
          <w:b/>
          <w:bCs/>
        </w:rPr>
        <w:t>代償措置</w:t>
      </w:r>
      <w:r w:rsidRPr="00482159">
        <w:rPr>
          <w:rFonts w:hint="eastAsia"/>
          <w:b/>
          <w:bCs/>
        </w:rPr>
        <w:t>）</w:t>
      </w:r>
    </w:p>
    <w:p w14:paraId="79AF4E9D" w14:textId="6A6C08B8" w:rsidR="0016503F" w:rsidRPr="0050519E" w:rsidRDefault="0016503F" w:rsidP="00D7075A">
      <w:pPr>
        <w:ind w:left="142"/>
      </w:pPr>
      <w:r>
        <w:rPr>
          <w:rFonts w:hint="eastAsia"/>
        </w:rPr>
        <w:t>甲は、</w:t>
      </w:r>
      <w:r w:rsidRPr="0016503F">
        <w:t>第4条の競業避止義務に対する代償として、次の措置を講じる</w:t>
      </w:r>
      <w:r>
        <w:rPr>
          <w:rFonts w:hint="eastAsia"/>
        </w:rPr>
        <w:t>。</w:t>
      </w:r>
    </w:p>
    <w:p w14:paraId="641365FE" w14:textId="3493B1CD" w:rsidR="0026378B" w:rsidRDefault="0016503F" w:rsidP="0016503F">
      <w:pPr>
        <w:pStyle w:val="aa"/>
        <w:numPr>
          <w:ilvl w:val="0"/>
          <w:numId w:val="16"/>
        </w:numPr>
      </w:pPr>
      <w:r>
        <w:rPr>
          <w:rFonts w:hint="eastAsia"/>
        </w:rPr>
        <w:t>退職金</w:t>
      </w:r>
      <w:r w:rsidR="007C47E7" w:rsidRPr="00D35804">
        <w:rPr>
          <w:rFonts w:hint="eastAsia"/>
        </w:rPr>
        <w:t>●</w:t>
      </w:r>
      <w:r>
        <w:rPr>
          <w:rFonts w:hint="eastAsia"/>
        </w:rPr>
        <w:t>円の加算</w:t>
      </w:r>
    </w:p>
    <w:p w14:paraId="2D29B880" w14:textId="3A509103" w:rsidR="0016503F" w:rsidRDefault="0016503F" w:rsidP="007C47E7">
      <w:pPr>
        <w:pStyle w:val="aa"/>
        <w:numPr>
          <w:ilvl w:val="0"/>
          <w:numId w:val="16"/>
        </w:numPr>
      </w:pPr>
      <w:r>
        <w:rPr>
          <w:rFonts w:hint="eastAsia"/>
        </w:rPr>
        <w:t>競業避止期間中、月額</w:t>
      </w:r>
      <w:r w:rsidR="007C47E7" w:rsidRPr="00D35804">
        <w:rPr>
          <w:rFonts w:hint="eastAsia"/>
        </w:rPr>
        <w:t>●</w:t>
      </w:r>
      <w:r>
        <w:rPr>
          <w:rFonts w:hint="eastAsia"/>
        </w:rPr>
        <w:t>円の手当の支給</w:t>
      </w:r>
    </w:p>
    <w:p w14:paraId="5B97D8EE" w14:textId="77777777" w:rsidR="0016503F" w:rsidRDefault="0016503F" w:rsidP="0026378B"/>
    <w:p w14:paraId="326D2541" w14:textId="7DED7A35" w:rsidR="00775982" w:rsidRPr="00482159" w:rsidRDefault="00775982" w:rsidP="00D35804">
      <w:pPr>
        <w:pStyle w:val="aa"/>
        <w:numPr>
          <w:ilvl w:val="0"/>
          <w:numId w:val="8"/>
        </w:numPr>
        <w:rPr>
          <w:b/>
          <w:bCs/>
        </w:rPr>
      </w:pPr>
      <w:r w:rsidRPr="00482159">
        <w:rPr>
          <w:rFonts w:hint="eastAsia"/>
          <w:b/>
          <w:bCs/>
        </w:rPr>
        <w:t>（</w:t>
      </w:r>
      <w:r w:rsidR="0016503F">
        <w:rPr>
          <w:rFonts w:hint="eastAsia"/>
          <w:b/>
          <w:bCs/>
        </w:rPr>
        <w:t>損害賠償</w:t>
      </w:r>
      <w:r w:rsidRPr="00482159">
        <w:rPr>
          <w:rFonts w:hint="eastAsia"/>
          <w:b/>
          <w:bCs/>
        </w:rPr>
        <w:t>）</w:t>
      </w:r>
    </w:p>
    <w:p w14:paraId="53882533" w14:textId="1867A928" w:rsidR="004F42FE" w:rsidRDefault="004F42FE" w:rsidP="004F42FE">
      <w:pPr>
        <w:pStyle w:val="aa"/>
        <w:numPr>
          <w:ilvl w:val="0"/>
          <w:numId w:val="17"/>
        </w:numPr>
      </w:pPr>
      <w:r w:rsidRPr="004F42FE">
        <w:t>乙が本誓約書に違反した場合、甲は、当該行為の差止めおよび、当該違反により生じた損害について、損害賠償を請求できるものとする</w:t>
      </w:r>
      <w:r>
        <w:rPr>
          <w:rFonts w:hint="eastAsia"/>
        </w:rPr>
        <w:t>。</w:t>
      </w:r>
    </w:p>
    <w:p w14:paraId="0A39DDEF" w14:textId="76F62119" w:rsidR="0016503F" w:rsidRDefault="004F42FE" w:rsidP="004F42FE">
      <w:pPr>
        <w:pStyle w:val="aa"/>
        <w:numPr>
          <w:ilvl w:val="0"/>
          <w:numId w:val="17"/>
        </w:numPr>
      </w:pPr>
      <w:r w:rsidRPr="004F42FE">
        <w:t>前項の場合において、甲は、就業規則または退職金規程の定めに基づき、乙に支給すべき退職金の全部または一部を返還させ、もしくは減額することができるものとする</w:t>
      </w:r>
      <w:r>
        <w:rPr>
          <w:rFonts w:hint="eastAsia"/>
        </w:rPr>
        <w:t>。</w:t>
      </w:r>
    </w:p>
    <w:p w14:paraId="41B9A69E" w14:textId="77777777" w:rsidR="0016503F" w:rsidRDefault="0016503F" w:rsidP="0026378B"/>
    <w:p w14:paraId="0EA4BDF1" w14:textId="506E6FE5" w:rsidR="0026378B" w:rsidRDefault="0026378B" w:rsidP="0026378B">
      <w:r>
        <w:rPr>
          <w:rFonts w:hint="eastAsia"/>
        </w:rPr>
        <w:t>本契約締結の証として、本書２通を作成し、甲乙記名</w:t>
      </w:r>
      <w:r w:rsidR="00510E08">
        <w:rPr>
          <w:rFonts w:hint="eastAsia"/>
        </w:rPr>
        <w:t>捺印</w:t>
      </w:r>
      <w:r>
        <w:rPr>
          <w:rFonts w:hint="eastAsia"/>
        </w:rPr>
        <w:t>の上、</w:t>
      </w:r>
      <w:r w:rsidR="009F1EA2">
        <w:rPr>
          <w:rFonts w:hint="eastAsia"/>
        </w:rPr>
        <w:t>各自</w:t>
      </w:r>
      <w:r>
        <w:rPr>
          <w:rFonts w:hint="eastAsia"/>
        </w:rPr>
        <w:t>１通を保有する。</w:t>
      </w:r>
    </w:p>
    <w:p w14:paraId="61176F9C" w14:textId="77777777" w:rsidR="0026378B" w:rsidRPr="0026378B" w:rsidRDefault="0026378B" w:rsidP="0026378B"/>
    <w:p w14:paraId="5B21A231" w14:textId="4FE018FA" w:rsidR="0026378B" w:rsidRDefault="0026378B" w:rsidP="00482159">
      <w:pPr>
        <w:jc w:val="right"/>
      </w:pPr>
      <w:r>
        <w:rPr>
          <w:rFonts w:hint="eastAsia"/>
        </w:rPr>
        <w:t>●●年●●月●●日</w:t>
      </w:r>
    </w:p>
    <w:p w14:paraId="05204B42" w14:textId="77777777" w:rsidR="0026378B" w:rsidRDefault="0026378B" w:rsidP="00482159">
      <w:pPr>
        <w:jc w:val="right"/>
      </w:pPr>
    </w:p>
    <w:p w14:paraId="304D898E" w14:textId="161BED0C" w:rsidR="0026378B" w:rsidRDefault="0026378B" w:rsidP="00482159">
      <w:pPr>
        <w:wordWrap w:val="0"/>
        <w:jc w:val="right"/>
      </w:pPr>
      <w:r>
        <w:rPr>
          <w:rFonts w:hint="eastAsia"/>
        </w:rPr>
        <w:t>甲：　●●株式会社</w:t>
      </w:r>
      <w:r w:rsidR="00482159">
        <w:rPr>
          <w:rFonts w:hint="eastAsia"/>
        </w:rPr>
        <w:t xml:space="preserve">　　　　　　　　</w:t>
      </w:r>
    </w:p>
    <w:p w14:paraId="029E8DE4" w14:textId="48619D7C" w:rsidR="0026378B" w:rsidRDefault="0026378B" w:rsidP="00482159">
      <w:pPr>
        <w:wordWrap w:val="0"/>
        <w:ind w:right="210"/>
        <w:jc w:val="right"/>
      </w:pPr>
      <w:r>
        <w:rPr>
          <w:rFonts w:hint="eastAsia"/>
        </w:rPr>
        <w:t>（住所）</w:t>
      </w:r>
      <w:r w:rsidR="00482159">
        <w:rPr>
          <w:rFonts w:hint="eastAsia"/>
        </w:rPr>
        <w:t xml:space="preserve">　　　　　　　　　　</w:t>
      </w:r>
    </w:p>
    <w:p w14:paraId="29A2CF20" w14:textId="2609DA48" w:rsidR="0026378B" w:rsidRDefault="0026378B" w:rsidP="00482159">
      <w:pPr>
        <w:wordWrap w:val="0"/>
        <w:ind w:right="210"/>
        <w:jc w:val="right"/>
      </w:pPr>
      <w:r>
        <w:rPr>
          <w:rFonts w:hint="eastAsia"/>
        </w:rPr>
        <w:lastRenderedPageBreak/>
        <w:t xml:space="preserve">（代表者名）　</w:t>
      </w:r>
      <w:r w:rsidR="00482159">
        <w:rPr>
          <w:rFonts w:hint="eastAsia"/>
        </w:rPr>
        <w:t xml:space="preserve">　　　　</w:t>
      </w:r>
      <w:r w:rsidR="00482159">
        <w:fldChar w:fldCharType="begin"/>
      </w:r>
      <w:r w:rsidR="00482159">
        <w:instrText xml:space="preserve"> </w:instrText>
      </w:r>
      <w:r w:rsidR="00482159">
        <w:rPr>
          <w:rFonts w:hint="eastAsia"/>
        </w:rPr>
        <w:instrText>eq \o\ac(</w:instrText>
      </w:r>
      <w:r w:rsidR="00482159" w:rsidRPr="00482159">
        <w:rPr>
          <w:rFonts w:ascii="游明朝" w:hint="eastAsia"/>
          <w:position w:val="-4"/>
          <w:sz w:val="31"/>
        </w:rPr>
        <w:instrText>○</w:instrText>
      </w:r>
      <w:r w:rsidR="00482159">
        <w:rPr>
          <w:rFonts w:hint="eastAsia"/>
        </w:rPr>
        <w:instrText>,印)</w:instrText>
      </w:r>
      <w:r w:rsidR="00482159">
        <w:fldChar w:fldCharType="end"/>
      </w:r>
      <w:r w:rsidR="00482159">
        <w:rPr>
          <w:rFonts w:hint="eastAsia"/>
        </w:rPr>
        <w:t xml:space="preserve">　　</w:t>
      </w:r>
    </w:p>
    <w:p w14:paraId="65F0BD7D" w14:textId="77777777" w:rsidR="0026378B" w:rsidRPr="00482159" w:rsidRDefault="0026378B" w:rsidP="00482159">
      <w:pPr>
        <w:jc w:val="right"/>
      </w:pPr>
    </w:p>
    <w:p w14:paraId="459A3165" w14:textId="62C946E0" w:rsidR="0026378B" w:rsidRDefault="0026378B" w:rsidP="00482159">
      <w:pPr>
        <w:wordWrap w:val="0"/>
        <w:jc w:val="right"/>
      </w:pPr>
      <w:r>
        <w:rPr>
          <w:rFonts w:hint="eastAsia"/>
        </w:rPr>
        <w:t>乙：　●●</w:t>
      </w:r>
      <w:r w:rsidR="00482159">
        <w:rPr>
          <w:rFonts w:hint="eastAsia"/>
        </w:rPr>
        <w:t xml:space="preserve">　　　　　　　　　　　　</w:t>
      </w:r>
    </w:p>
    <w:p w14:paraId="407894D0" w14:textId="5A8CCA66" w:rsidR="0026378B" w:rsidRDefault="0026378B" w:rsidP="00482159">
      <w:pPr>
        <w:wordWrap w:val="0"/>
        <w:ind w:right="210"/>
        <w:jc w:val="right"/>
      </w:pPr>
      <w:r>
        <w:rPr>
          <w:rFonts w:hint="eastAsia"/>
        </w:rPr>
        <w:t>（住所）</w:t>
      </w:r>
      <w:r w:rsidR="00482159">
        <w:rPr>
          <w:rFonts w:hint="eastAsia"/>
        </w:rPr>
        <w:t xml:space="preserve">　　　　　　　　　　</w:t>
      </w:r>
    </w:p>
    <w:p w14:paraId="1F1618DD" w14:textId="2AD00DB2" w:rsidR="0026378B" w:rsidRPr="0026378B" w:rsidRDefault="0026378B" w:rsidP="00482159">
      <w:pPr>
        <w:wordWrap w:val="0"/>
        <w:ind w:right="210"/>
        <w:jc w:val="right"/>
      </w:pPr>
      <w:r>
        <w:rPr>
          <w:rFonts w:hint="eastAsia"/>
        </w:rPr>
        <w:t xml:space="preserve">（氏名）　</w:t>
      </w:r>
      <w:r w:rsidR="00482159">
        <w:rPr>
          <w:rFonts w:hint="eastAsia"/>
        </w:rPr>
        <w:t xml:space="preserve">　　　　　　</w:t>
      </w:r>
      <w:r w:rsidR="00482159">
        <w:fldChar w:fldCharType="begin"/>
      </w:r>
      <w:r w:rsidR="00482159">
        <w:instrText xml:space="preserve"> </w:instrText>
      </w:r>
      <w:r w:rsidR="00482159">
        <w:rPr>
          <w:rFonts w:hint="eastAsia"/>
        </w:rPr>
        <w:instrText>eq \o\ac(</w:instrText>
      </w:r>
      <w:r w:rsidR="00482159" w:rsidRPr="00482159">
        <w:rPr>
          <w:rFonts w:ascii="游明朝" w:hint="eastAsia"/>
          <w:position w:val="-4"/>
          <w:sz w:val="31"/>
        </w:rPr>
        <w:instrText>○</w:instrText>
      </w:r>
      <w:r w:rsidR="00482159">
        <w:rPr>
          <w:rFonts w:hint="eastAsia"/>
        </w:rPr>
        <w:instrText>,印)</w:instrText>
      </w:r>
      <w:r w:rsidR="00482159">
        <w:fldChar w:fldCharType="end"/>
      </w:r>
      <w:r w:rsidR="00482159">
        <w:rPr>
          <w:rFonts w:hint="eastAsia"/>
        </w:rPr>
        <w:t xml:space="preserve">　　</w:t>
      </w:r>
    </w:p>
    <w:sectPr w:rsidR="0026378B" w:rsidRPr="002637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8AF"/>
    <w:multiLevelType w:val="hybridMultilevel"/>
    <w:tmpl w:val="A52AD2B4"/>
    <w:lvl w:ilvl="0" w:tplc="FFFFFFFF">
      <w:start w:val="1"/>
      <w:numFmt w:val="decimalFullWidth"/>
      <w:lvlText w:val="%1"/>
      <w:lvlJc w:val="left"/>
      <w:pPr>
        <w:ind w:left="582" w:hanging="440"/>
      </w:pPr>
      <w:rPr>
        <w:rFonts w:hint="eastAsia"/>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 w15:restartNumberingAfterBreak="0">
    <w:nsid w:val="08433028"/>
    <w:multiLevelType w:val="multilevel"/>
    <w:tmpl w:val="071AEE26"/>
    <w:numStyleLink w:val="a"/>
  </w:abstractNum>
  <w:abstractNum w:abstractNumId="2" w15:restartNumberingAfterBreak="0">
    <w:nsid w:val="178C1612"/>
    <w:multiLevelType w:val="hybridMultilevel"/>
    <w:tmpl w:val="0054E242"/>
    <w:lvl w:ilvl="0" w:tplc="FFFFFFFF">
      <w:start w:val="1"/>
      <w:numFmt w:val="decimalFullWidth"/>
      <w:lvlText w:val="%1"/>
      <w:lvlJc w:val="left"/>
      <w:pPr>
        <w:ind w:left="582" w:hanging="440"/>
      </w:pPr>
      <w:rPr>
        <w:rFonts w:hint="eastAsia"/>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3" w15:restartNumberingAfterBreak="0">
    <w:nsid w:val="17D1638B"/>
    <w:multiLevelType w:val="hybridMultilevel"/>
    <w:tmpl w:val="0054E242"/>
    <w:lvl w:ilvl="0" w:tplc="FFFFFFFF">
      <w:start w:val="1"/>
      <w:numFmt w:val="decimalFullWidth"/>
      <w:lvlText w:val="%1"/>
      <w:lvlJc w:val="left"/>
      <w:pPr>
        <w:ind w:left="582" w:hanging="440"/>
      </w:pPr>
      <w:rPr>
        <w:rFonts w:hint="eastAsia"/>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4" w15:restartNumberingAfterBreak="0">
    <w:nsid w:val="23D904DA"/>
    <w:multiLevelType w:val="hybridMultilevel"/>
    <w:tmpl w:val="47086BC0"/>
    <w:lvl w:ilvl="0" w:tplc="DF62377E">
      <w:start w:val="1"/>
      <w:numFmt w:val="decimalFullWidth"/>
      <w:suff w:val="nothing"/>
      <w:lvlText w:val="第%1条"/>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EC416E"/>
    <w:multiLevelType w:val="hybridMultilevel"/>
    <w:tmpl w:val="A52AD2B4"/>
    <w:lvl w:ilvl="0" w:tplc="64AC6FC8">
      <w:start w:val="1"/>
      <w:numFmt w:val="decimalFullWidth"/>
      <w:lvlText w:val="%1"/>
      <w:lvlJc w:val="left"/>
      <w:pPr>
        <w:ind w:left="582" w:hanging="440"/>
      </w:pPr>
      <w:rPr>
        <w:rFonts w:hint="eastAsia"/>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6" w15:restartNumberingAfterBreak="0">
    <w:nsid w:val="2DC46DA7"/>
    <w:multiLevelType w:val="multilevel"/>
    <w:tmpl w:val="071AEE26"/>
    <w:numStyleLink w:val="a"/>
  </w:abstractNum>
  <w:abstractNum w:abstractNumId="7" w15:restartNumberingAfterBreak="0">
    <w:nsid w:val="31925DEA"/>
    <w:multiLevelType w:val="multilevel"/>
    <w:tmpl w:val="071AEE26"/>
    <w:numStyleLink w:val="a"/>
  </w:abstractNum>
  <w:abstractNum w:abstractNumId="8" w15:restartNumberingAfterBreak="0">
    <w:nsid w:val="3377216E"/>
    <w:multiLevelType w:val="multilevel"/>
    <w:tmpl w:val="071AEE26"/>
    <w:numStyleLink w:val="a"/>
  </w:abstractNum>
  <w:abstractNum w:abstractNumId="9" w15:restartNumberingAfterBreak="0">
    <w:nsid w:val="33BE2B7F"/>
    <w:multiLevelType w:val="hybridMultilevel"/>
    <w:tmpl w:val="5ADE6ADA"/>
    <w:lvl w:ilvl="0" w:tplc="95FC73B2">
      <w:start w:val="1"/>
      <w:numFmt w:val="decimalFullWidth"/>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4943FDC"/>
    <w:multiLevelType w:val="hybridMultilevel"/>
    <w:tmpl w:val="A52AD2B4"/>
    <w:lvl w:ilvl="0" w:tplc="FFFFFFFF">
      <w:start w:val="1"/>
      <w:numFmt w:val="decimalFullWidth"/>
      <w:lvlText w:val="%1"/>
      <w:lvlJc w:val="left"/>
      <w:pPr>
        <w:ind w:left="582" w:hanging="440"/>
      </w:pPr>
      <w:rPr>
        <w:rFonts w:hint="eastAsia"/>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1" w15:restartNumberingAfterBreak="0">
    <w:nsid w:val="49A57E2E"/>
    <w:multiLevelType w:val="hybridMultilevel"/>
    <w:tmpl w:val="6778F97E"/>
    <w:lvl w:ilvl="0" w:tplc="FFFFFFFF">
      <w:start w:val="1"/>
      <w:numFmt w:val="decimalFullWidth"/>
      <w:lvlText w:val="（%1）"/>
      <w:lvlJc w:val="left"/>
      <w:pPr>
        <w:ind w:left="44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44C4114"/>
    <w:multiLevelType w:val="hybridMultilevel"/>
    <w:tmpl w:val="6778F97E"/>
    <w:lvl w:ilvl="0" w:tplc="FFFFFFFF">
      <w:start w:val="1"/>
      <w:numFmt w:val="decimalFullWidth"/>
      <w:lvlText w:val="（%1）"/>
      <w:lvlJc w:val="left"/>
      <w:pPr>
        <w:ind w:left="44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628B38F7"/>
    <w:multiLevelType w:val="multilevel"/>
    <w:tmpl w:val="071AEE26"/>
    <w:numStyleLink w:val="a"/>
  </w:abstractNum>
  <w:abstractNum w:abstractNumId="14" w15:restartNumberingAfterBreak="0">
    <w:nsid w:val="7A270D20"/>
    <w:multiLevelType w:val="hybridMultilevel"/>
    <w:tmpl w:val="777AF152"/>
    <w:lvl w:ilvl="0" w:tplc="68BEDD2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6B5A83"/>
    <w:multiLevelType w:val="multilevel"/>
    <w:tmpl w:val="071AEE26"/>
    <w:styleLink w:val="a"/>
    <w:lvl w:ilvl="0">
      <w:start w:val="1"/>
      <w:numFmt w:val="decimalFullWidth"/>
      <w:lvlText w:val="第%1章"/>
      <w:lvlJc w:val="left"/>
      <w:pPr>
        <w:ind w:left="850" w:hanging="425"/>
      </w:pPr>
      <w:rPr>
        <w:rFonts w:hint="eastAsia"/>
      </w:rPr>
    </w:lvl>
    <w:lvl w:ilvl="1">
      <w:start w:val="1"/>
      <w:numFmt w:val="decimalFullWidth"/>
      <w:lvlText w:val="%2"/>
      <w:lvlJc w:val="left"/>
      <w:pPr>
        <w:ind w:left="851" w:hanging="426"/>
      </w:pPr>
      <w:rPr>
        <w:rFonts w:hint="eastAsia"/>
      </w:rPr>
    </w:lvl>
    <w:lvl w:ilvl="2">
      <w:start w:val="1"/>
      <w:numFmt w:val="decimalFullWidth"/>
      <w:lvlText w:val="第%3条"/>
      <w:lvlJc w:val="left"/>
      <w:pPr>
        <w:ind w:left="1276" w:hanging="425"/>
      </w:pPr>
      <w:rPr>
        <w:rFonts w:hint="eastAsia"/>
      </w:rPr>
    </w:lvl>
    <w:lvl w:ilvl="3">
      <w:start w:val="1"/>
      <w:numFmt w:val="decimalFullWidth"/>
      <w:lvlText w:val="(%4)"/>
      <w:lvlJc w:val="left"/>
      <w:pPr>
        <w:ind w:left="1276" w:hanging="425"/>
      </w:pPr>
      <w:rPr>
        <w:rFonts w:hint="eastAsia"/>
      </w:rPr>
    </w:lvl>
    <w:lvl w:ilvl="4">
      <w:start w:val="1"/>
      <w:numFmt w:val="decimalEnclosedCircle"/>
      <w:lvlText w:val="%5"/>
      <w:lvlJc w:val="left"/>
      <w:pPr>
        <w:ind w:left="1701" w:hanging="425"/>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15:restartNumberingAfterBreak="0">
    <w:nsid w:val="7EA95F50"/>
    <w:multiLevelType w:val="multilevel"/>
    <w:tmpl w:val="071AEE26"/>
    <w:numStyleLink w:val="a"/>
  </w:abstractNum>
  <w:num w:numId="1" w16cid:durableId="1361125394">
    <w:abstractNumId w:val="15"/>
  </w:num>
  <w:num w:numId="2" w16cid:durableId="1262373058">
    <w:abstractNumId w:val="16"/>
  </w:num>
  <w:num w:numId="3" w16cid:durableId="492641829">
    <w:abstractNumId w:val="7"/>
  </w:num>
  <w:num w:numId="4" w16cid:durableId="801777653">
    <w:abstractNumId w:val="6"/>
  </w:num>
  <w:num w:numId="5" w16cid:durableId="671369590">
    <w:abstractNumId w:val="1"/>
  </w:num>
  <w:num w:numId="6" w16cid:durableId="1999187155">
    <w:abstractNumId w:val="13"/>
  </w:num>
  <w:num w:numId="7" w16cid:durableId="1268121777">
    <w:abstractNumId w:val="8"/>
  </w:num>
  <w:num w:numId="8" w16cid:durableId="290940855">
    <w:abstractNumId w:val="4"/>
  </w:num>
  <w:num w:numId="9" w16cid:durableId="1517112582">
    <w:abstractNumId w:val="9"/>
  </w:num>
  <w:num w:numId="10" w16cid:durableId="656688620">
    <w:abstractNumId w:val="5"/>
  </w:num>
  <w:num w:numId="11" w16cid:durableId="436364687">
    <w:abstractNumId w:val="14"/>
  </w:num>
  <w:num w:numId="12" w16cid:durableId="177820067">
    <w:abstractNumId w:val="3"/>
  </w:num>
  <w:num w:numId="13" w16cid:durableId="183444389">
    <w:abstractNumId w:val="10"/>
  </w:num>
  <w:num w:numId="14" w16cid:durableId="1328366082">
    <w:abstractNumId w:val="0"/>
  </w:num>
  <w:num w:numId="15" w16cid:durableId="1287932362">
    <w:abstractNumId w:val="12"/>
  </w:num>
  <w:num w:numId="16" w16cid:durableId="140390656">
    <w:abstractNumId w:val="11"/>
  </w:num>
  <w:num w:numId="17" w16cid:durableId="1564176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03"/>
    <w:rsid w:val="000562FC"/>
    <w:rsid w:val="000C621A"/>
    <w:rsid w:val="000E39F9"/>
    <w:rsid w:val="00126F42"/>
    <w:rsid w:val="0016503F"/>
    <w:rsid w:val="00174F84"/>
    <w:rsid w:val="001F25F1"/>
    <w:rsid w:val="00203103"/>
    <w:rsid w:val="0026378B"/>
    <w:rsid w:val="002A34F6"/>
    <w:rsid w:val="003A680E"/>
    <w:rsid w:val="003F754C"/>
    <w:rsid w:val="00482159"/>
    <w:rsid w:val="00491D7D"/>
    <w:rsid w:val="004F42FE"/>
    <w:rsid w:val="0050519E"/>
    <w:rsid w:val="00506CED"/>
    <w:rsid w:val="00510E08"/>
    <w:rsid w:val="005E2933"/>
    <w:rsid w:val="00625F82"/>
    <w:rsid w:val="00635D7E"/>
    <w:rsid w:val="00775982"/>
    <w:rsid w:val="007A485C"/>
    <w:rsid w:val="007C47E7"/>
    <w:rsid w:val="0089707A"/>
    <w:rsid w:val="0090337D"/>
    <w:rsid w:val="009733F4"/>
    <w:rsid w:val="009D1B8D"/>
    <w:rsid w:val="009F1EA2"/>
    <w:rsid w:val="00A4367F"/>
    <w:rsid w:val="00AA559C"/>
    <w:rsid w:val="00AD607A"/>
    <w:rsid w:val="00AE7E1D"/>
    <w:rsid w:val="00B327DC"/>
    <w:rsid w:val="00D0269B"/>
    <w:rsid w:val="00D35804"/>
    <w:rsid w:val="00D7075A"/>
    <w:rsid w:val="00E52C32"/>
    <w:rsid w:val="00E85D4F"/>
    <w:rsid w:val="00EC508A"/>
    <w:rsid w:val="00F013EE"/>
    <w:rsid w:val="00F52ED5"/>
    <w:rsid w:val="00F545C6"/>
    <w:rsid w:val="00F705C8"/>
    <w:rsid w:val="00FA4879"/>
    <w:rsid w:val="00FB0E34"/>
    <w:rsid w:val="00FB419D"/>
    <w:rsid w:val="00FD3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72B03D"/>
  <w15:chartTrackingRefBased/>
  <w15:docId w15:val="{D9D57A87-C904-4298-A039-B0DA0DEE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39F9"/>
    <w:pPr>
      <w:widowControl w:val="0"/>
    </w:pPr>
  </w:style>
  <w:style w:type="paragraph" w:styleId="1">
    <w:name w:val="heading 1"/>
    <w:basedOn w:val="a0"/>
    <w:next w:val="a0"/>
    <w:link w:val="10"/>
    <w:uiPriority w:val="9"/>
    <w:qFormat/>
    <w:rsid w:val="002031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2031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2031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2031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203103"/>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203103"/>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203103"/>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203103"/>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203103"/>
    <w:pPr>
      <w:keepNext/>
      <w:keepLines/>
      <w:spacing w:before="80" w:after="4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就業規則用"/>
    <w:uiPriority w:val="99"/>
    <w:rsid w:val="000E39F9"/>
    <w:pPr>
      <w:numPr>
        <w:numId w:val="1"/>
      </w:numPr>
    </w:pPr>
  </w:style>
  <w:style w:type="character" w:customStyle="1" w:styleId="10">
    <w:name w:val="見出し 1 (文字)"/>
    <w:basedOn w:val="a1"/>
    <w:link w:val="1"/>
    <w:uiPriority w:val="9"/>
    <w:rsid w:val="00203103"/>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203103"/>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203103"/>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203103"/>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203103"/>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203103"/>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203103"/>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203103"/>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203103"/>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20310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203103"/>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2031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203103"/>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203103"/>
    <w:pPr>
      <w:spacing w:before="160" w:after="160"/>
      <w:jc w:val="center"/>
    </w:pPr>
    <w:rPr>
      <w:i/>
      <w:iCs/>
      <w:color w:val="404040" w:themeColor="text1" w:themeTint="BF"/>
    </w:rPr>
  </w:style>
  <w:style w:type="character" w:customStyle="1" w:styleId="a9">
    <w:name w:val="引用文 (文字)"/>
    <w:basedOn w:val="a1"/>
    <w:link w:val="a8"/>
    <w:uiPriority w:val="29"/>
    <w:rsid w:val="00203103"/>
    <w:rPr>
      <w:i/>
      <w:iCs/>
      <w:color w:val="404040" w:themeColor="text1" w:themeTint="BF"/>
    </w:rPr>
  </w:style>
  <w:style w:type="paragraph" w:styleId="aa">
    <w:name w:val="List Paragraph"/>
    <w:basedOn w:val="a0"/>
    <w:uiPriority w:val="34"/>
    <w:qFormat/>
    <w:rsid w:val="00203103"/>
    <w:pPr>
      <w:ind w:left="720"/>
      <w:contextualSpacing/>
    </w:pPr>
  </w:style>
  <w:style w:type="character" w:styleId="21">
    <w:name w:val="Intense Emphasis"/>
    <w:basedOn w:val="a1"/>
    <w:uiPriority w:val="21"/>
    <w:qFormat/>
    <w:rsid w:val="00203103"/>
    <w:rPr>
      <w:i/>
      <w:iCs/>
      <w:color w:val="2F5496" w:themeColor="accent1" w:themeShade="BF"/>
    </w:rPr>
  </w:style>
  <w:style w:type="paragraph" w:styleId="22">
    <w:name w:val="Intense Quote"/>
    <w:basedOn w:val="a0"/>
    <w:next w:val="a0"/>
    <w:link w:val="23"/>
    <w:uiPriority w:val="30"/>
    <w:qFormat/>
    <w:rsid w:val="00203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1"/>
    <w:link w:val="22"/>
    <w:uiPriority w:val="30"/>
    <w:rsid w:val="00203103"/>
    <w:rPr>
      <w:i/>
      <w:iCs/>
      <w:color w:val="2F5496" w:themeColor="accent1" w:themeShade="BF"/>
    </w:rPr>
  </w:style>
  <w:style w:type="character" w:styleId="24">
    <w:name w:val="Intense Reference"/>
    <w:basedOn w:val="a1"/>
    <w:uiPriority w:val="32"/>
    <w:qFormat/>
    <w:rsid w:val="00203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YUASA</dc:creator>
  <cp:keywords/>
  <dc:description/>
  <cp:lastModifiedBy>KAI YUASA</cp:lastModifiedBy>
  <cp:revision>6</cp:revision>
  <dcterms:created xsi:type="dcterms:W3CDTF">2026-02-10T04:51:00Z</dcterms:created>
  <dcterms:modified xsi:type="dcterms:W3CDTF">2026-02-11T08:42:00Z</dcterms:modified>
</cp:coreProperties>
</file>